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DED3" w14:textId="77777777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REKRUTACJA 2025-2026</w:t>
      </w:r>
    </w:p>
    <w:p w14:paraId="703F417B" w14:textId="77777777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Deklaracja preferencji drugiego języka obcego</w:t>
      </w:r>
    </w:p>
    <w:p w14:paraId="45BFFD0D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715BAED1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654E729F" w14:textId="77777777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>Imię i nazwisko kandydata:</w:t>
      </w:r>
    </w:p>
    <w:p w14:paraId="0D9030C8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6FAC1529" w14:textId="77777777" w:rsidR="00B55E4A" w:rsidRDefault="00B55E4A">
      <w:pPr>
        <w:pBdr>
          <w:top w:val="nil"/>
          <w:left w:val="nil"/>
          <w:bottom w:val="dotted" w:sz="8" w:space="6" w:color="000000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37B4C20D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2C8545D0" w14:textId="77777777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>Klasa (oddział):</w:t>
      </w:r>
    </w:p>
    <w:p w14:paraId="0FD41548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56412107" w14:textId="77777777" w:rsidR="00B55E4A" w:rsidRDefault="00B55E4A">
      <w:pPr>
        <w:pBdr>
          <w:top w:val="nil"/>
          <w:left w:val="nil"/>
          <w:bottom w:val="dotted" w:sz="8" w:space="6" w:color="000000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1B9CFA63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703E7091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26716B41" w14:textId="77777777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>Określ swoje preferencje poprzez wpisanie w tabelę dużej litery X:</w:t>
      </w:r>
    </w:p>
    <w:p w14:paraId="682C6AC3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tbl>
      <w:tblPr>
        <w:tblStyle w:val="a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B55E4A" w14:paraId="2AB14C3C" w14:textId="77777777">
        <w:trPr>
          <w:trHeight w:val="301"/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8A5FE" w14:textId="77777777" w:rsidR="00B55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>Drugi język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212A5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AB02" w14:textId="77777777" w:rsidR="00B55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</w:rPr>
              <w:t>Wybieram</w:t>
            </w:r>
          </w:p>
        </w:tc>
      </w:tr>
      <w:tr w:rsidR="00B55E4A" w14:paraId="7207C1A0" w14:textId="77777777">
        <w:trPr>
          <w:trHeight w:val="788"/>
        </w:trPr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71D6" w14:textId="77777777" w:rsidR="00B55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język niemiecki - kontynuacja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08FD" w14:textId="77777777" w:rsidR="00B55E4A" w:rsidRDefault="00B55E4A"/>
        </w:tc>
      </w:tr>
      <w:tr w:rsidR="00B55E4A" w14:paraId="60D2D14C" w14:textId="77777777">
        <w:trPr>
          <w:trHeight w:val="7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10A9" w14:textId="77777777" w:rsidR="00B55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język hiszpański - nauka od podstaw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EED9" w14:textId="77777777" w:rsidR="00B55E4A" w:rsidRDefault="00B55E4A"/>
        </w:tc>
      </w:tr>
    </w:tbl>
    <w:p w14:paraId="12B441FB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2853E6D8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35CBA9D6" w14:textId="4887E773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color w:val="FF2600"/>
        </w:rPr>
      </w:pPr>
      <w:r>
        <w:rPr>
          <w:b/>
          <w:color w:val="FF2600"/>
        </w:rPr>
        <w:t xml:space="preserve">Deklaracja preferencji drugiego </w:t>
      </w:r>
      <w:r w:rsidR="006C4DBF">
        <w:rPr>
          <w:b/>
          <w:color w:val="FF2600"/>
        </w:rPr>
        <w:t>języka</w:t>
      </w:r>
      <w:r>
        <w:rPr>
          <w:b/>
          <w:color w:val="FF2600"/>
        </w:rPr>
        <w:t xml:space="preserve"> obcego </w:t>
      </w:r>
      <w:r>
        <w:rPr>
          <w:b/>
          <w:color w:val="FF2600"/>
          <w:u w:val="single"/>
        </w:rPr>
        <w:t>NIE JEST</w:t>
      </w:r>
      <w:r>
        <w:rPr>
          <w:b/>
          <w:color w:val="FF2600"/>
        </w:rPr>
        <w:t xml:space="preserve"> </w:t>
      </w:r>
      <w:r w:rsidR="006C4DBF">
        <w:rPr>
          <w:b/>
          <w:color w:val="FF2600"/>
        </w:rPr>
        <w:t>równoważna</w:t>
      </w:r>
      <w:r>
        <w:rPr>
          <w:b/>
          <w:color w:val="FF2600"/>
        </w:rPr>
        <w:t xml:space="preserve"> z zapisem ucznia do danej grupy </w:t>
      </w:r>
      <w:r w:rsidR="006C4DBF">
        <w:rPr>
          <w:b/>
          <w:color w:val="FF2600"/>
        </w:rPr>
        <w:t>językowej</w:t>
      </w:r>
      <w:r>
        <w:rPr>
          <w:b/>
          <w:color w:val="FF2600"/>
        </w:rPr>
        <w:t xml:space="preserve">. </w:t>
      </w:r>
    </w:p>
    <w:p w14:paraId="613F4783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53A76573" w14:textId="606EC1B0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>Szczegółowe informacje na temat uprawnień i procesu przydzielania uczniów do grup i poziomów językowych jest zawarty w §</w:t>
      </w:r>
      <w:r w:rsidR="00E97C46">
        <w:rPr>
          <w:color w:val="000000"/>
        </w:rPr>
        <w:t>7</w:t>
      </w:r>
      <w:r>
        <w:rPr>
          <w:color w:val="000000"/>
        </w:rPr>
        <w:t xml:space="preserve"> „Wybór drugiego </w:t>
      </w:r>
      <w:r w:rsidR="00E97C46">
        <w:rPr>
          <w:color w:val="000000"/>
        </w:rPr>
        <w:t>języka</w:t>
      </w:r>
      <w:r>
        <w:rPr>
          <w:color w:val="000000"/>
        </w:rPr>
        <w:t xml:space="preserve"> obcego” regulaminu rekrutacji.</w:t>
      </w:r>
    </w:p>
    <w:p w14:paraId="57EBC617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0B1B4DFB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  <w:sectPr w:rsidR="00B55E4A">
          <w:headerReference w:type="default" r:id="rId7"/>
          <w:footerReference w:type="default" r:id="rId8"/>
          <w:pgSz w:w="11900" w:h="16840"/>
          <w:pgMar w:top="1843" w:right="1417" w:bottom="993" w:left="1134" w:header="708" w:footer="708" w:gutter="0"/>
          <w:pgNumType w:start="1"/>
          <w:cols w:space="708"/>
        </w:sectPr>
      </w:pPr>
    </w:p>
    <w:p w14:paraId="45B49D91" w14:textId="77777777" w:rsidR="00E97C46" w:rsidRDefault="00E97C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318B3FB2" w14:textId="14095954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rPr>
          <w:color w:val="000000"/>
        </w:rPr>
        <w:t xml:space="preserve">Data i podpis kandydata/ucznia </w:t>
      </w:r>
    </w:p>
    <w:p w14:paraId="46175B44" w14:textId="77777777" w:rsidR="00B55E4A" w:rsidRDefault="00B55E4A" w:rsidP="00E97C46">
      <w:pPr>
        <w:pBdr>
          <w:top w:val="nil"/>
          <w:left w:val="nil"/>
          <w:bottom w:val="dotted" w:sz="8" w:space="4" w:color="000000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915241C" w14:textId="77777777" w:rsidR="00B55E4A" w:rsidRDefault="00B55E4A" w:rsidP="00E97C46">
      <w:pPr>
        <w:pBdr>
          <w:top w:val="nil"/>
          <w:left w:val="nil"/>
          <w:bottom w:val="dotted" w:sz="8" w:space="4" w:color="000000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B1708F0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14:paraId="4EC6B2F2" w14:textId="77777777" w:rsidR="00E97C46" w:rsidRDefault="00E97C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DBE8C99" w14:textId="5714A9E6" w:rsidR="00B55E4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  <w:r>
        <w:t>Podpis rodzica/opiekuna prawnego</w:t>
      </w:r>
    </w:p>
    <w:p w14:paraId="62247FE7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</w:tblGrid>
      <w:tr w:rsidR="00E97C46" w14:paraId="3C35602A" w14:textId="77777777" w:rsidTr="00E97C46">
        <w:tc>
          <w:tcPr>
            <w:tcW w:w="4310" w:type="dxa"/>
          </w:tcPr>
          <w:p w14:paraId="3C58F82B" w14:textId="77777777" w:rsidR="00E97C46" w:rsidRDefault="00E97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14:paraId="2D4BB535" w14:textId="051C01BD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C73887F" w14:textId="48EA0024" w:rsidR="00B55E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  <w:sectPr w:rsidR="00B55E4A">
          <w:type w:val="continuous"/>
          <w:pgSz w:w="11900" w:h="16840"/>
          <w:pgMar w:top="1843" w:right="1417" w:bottom="993" w:left="1134" w:header="708" w:footer="708" w:gutter="0"/>
          <w:cols w:num="2" w:space="708" w:equalWidth="0">
            <w:col w:w="4440" w:space="467"/>
            <w:col w:w="4440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AF68F6" wp14:editId="541448BB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9525" cy="12700"/>
                <wp:effectExtent l="0" t="0" r="0" b="0"/>
                <wp:wrapNone/>
                <wp:docPr id="2052749010" name="Łącznik prosty ze strzałką 2052749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952969" y="3775238"/>
                          <a:ext cx="2786062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084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52749010" o:spid="_x0000_s1026" type="#_x0000_t32" style="position:absolute;margin-left:1pt;margin-top:4pt;width:.75pt;height:1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" strokecolor="black [3200]">
                <v:stroke dashstyle="dot" startarrowwidth="narrow" startarrowlength="short" endarrowwidth="narrow" endarrowlength="short"/>
              </v:shape>
            </w:pict>
          </mc:Fallback>
        </mc:AlternateContent>
      </w:r>
    </w:p>
    <w:p w14:paraId="07484C9A" w14:textId="77777777" w:rsidR="00B55E4A" w:rsidRDefault="00B55E4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B55E4A">
      <w:type w:val="continuous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B6BA" w14:textId="77777777" w:rsidR="00C31EA8" w:rsidRDefault="00C31EA8">
      <w:r>
        <w:separator/>
      </w:r>
    </w:p>
  </w:endnote>
  <w:endnote w:type="continuationSeparator" w:id="0">
    <w:p w14:paraId="6FC7BA79" w14:textId="77777777" w:rsidR="00C31EA8" w:rsidRDefault="00C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default"/>
    <w:embedRegular r:id="rId1" w:fontKey="{1D9E0A34-2ED0-4B42-8D1A-B156E520F61F}"/>
    <w:embedBold r:id="rId2" w:fontKey="{E48A6BC0-C5EC-495A-9465-AE47C6A416BF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  <w:embedRegular r:id="rId3" w:fontKey="{7E8CE84B-07AD-4E33-A611-ECFB6CCB1A35}"/>
    <w:embedItalic r:id="rId4" w:fontKey="{E85C1324-182D-4C1F-AEF0-242064DEBDEB}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5" w:fontKey="{C70060A3-5AC5-4568-8E16-9EEBA467A9D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F8C6" w14:textId="77777777" w:rsidR="00B55E4A" w:rsidRDefault="00B55E4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C884" w14:textId="77777777" w:rsidR="00C31EA8" w:rsidRDefault="00C31EA8">
      <w:r>
        <w:separator/>
      </w:r>
    </w:p>
  </w:footnote>
  <w:footnote w:type="continuationSeparator" w:id="0">
    <w:p w14:paraId="06E109DE" w14:textId="77777777" w:rsidR="00C31EA8" w:rsidRDefault="00C3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7783" w14:textId="77777777" w:rsidR="00B55E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3582CC27" wp14:editId="75DEBAD3">
          <wp:simplePos x="0" y="0"/>
          <wp:positionH relativeFrom="page">
            <wp:posOffset>0</wp:posOffset>
          </wp:positionH>
          <wp:positionV relativeFrom="page">
            <wp:posOffset>289</wp:posOffset>
          </wp:positionV>
          <wp:extent cx="7568697" cy="904293"/>
          <wp:effectExtent l="0" t="0" r="0" b="0"/>
          <wp:wrapNone/>
          <wp:docPr id="2052749011" name="image1.png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4A"/>
    <w:rsid w:val="00293774"/>
    <w:rsid w:val="006C4DBF"/>
    <w:rsid w:val="00B55E4A"/>
    <w:rsid w:val="00C31EA8"/>
    <w:rsid w:val="00E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E295"/>
  <w15:docId w15:val="{5792B216-4336-4F86-BCAA-DB400AB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ela-Siatka">
    <w:name w:val="Table Grid"/>
    <w:basedOn w:val="Standardowy"/>
    <w:uiPriority w:val="39"/>
    <w:rsid w:val="00E9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22vrlzPHaYrN1UB9+l9lSI++w==">CgMxLjA4AHIhMUpuMl9vMnZvdHc3VVJLeTlQcmE4THJnSnVhYUZQQjk3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4</cp:revision>
  <dcterms:created xsi:type="dcterms:W3CDTF">2025-06-09T07:30:00Z</dcterms:created>
  <dcterms:modified xsi:type="dcterms:W3CDTF">2025-07-04T14:10:00Z</dcterms:modified>
</cp:coreProperties>
</file>